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31B8D41F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7C170D">
        <w:rPr>
          <w:rFonts w:ascii="LM Roman 10" w:hAnsi="LM Roman 10"/>
          <w:sz w:val="20"/>
          <w:szCs w:val="20"/>
          <w:u w:val="single"/>
        </w:rPr>
        <w:t>Suzuki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7A376523" w:rsidR="00D60F1D" w:rsidRPr="00001E2A" w:rsidRDefault="006E255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phénylboronique</w:t>
      </w:r>
    </w:p>
    <w:p w14:paraId="10585370" w14:textId="1DA5EE55" w:rsidR="00001E2A" w:rsidRPr="00001E2A" w:rsidRDefault="006E255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4-iodophénol</w:t>
      </w:r>
    </w:p>
    <w:p w14:paraId="03FDB60D" w14:textId="1422071A" w:rsidR="00001E2A" w:rsidRPr="006E255B" w:rsidRDefault="006E255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Carbonate de potassium</w:t>
      </w:r>
    </w:p>
    <w:p w14:paraId="7877329B" w14:textId="13E67BDB" w:rsidR="006E255B" w:rsidRPr="00631796" w:rsidRDefault="006E255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Pd sur charbon 5%</w:t>
      </w:r>
    </w:p>
    <w:p w14:paraId="0C2A4B57" w14:textId="6F806CD0" w:rsidR="00631796" w:rsidRPr="00A82FB2" w:rsidRDefault="0063179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HCl 2M</w:t>
      </w:r>
    </w:p>
    <w:p w14:paraId="1149C2D9" w14:textId="714260B1" w:rsidR="00BD4980" w:rsidRPr="00BD4980" w:rsidRDefault="00A82FB2" w:rsidP="00BD4980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Acétate d’éthyle</w:t>
      </w:r>
      <w:r w:rsidR="00BD4980">
        <w:rPr>
          <w:rFonts w:ascii="LM Roman 10" w:hAnsi="LM Roman 10"/>
          <w:sz w:val="20"/>
          <w:szCs w:val="20"/>
        </w:rPr>
        <w:t>, Ethanol</w:t>
      </w:r>
      <w:r w:rsidR="0051772D">
        <w:rPr>
          <w:rFonts w:ascii="LM Roman 10" w:hAnsi="LM Roman 10"/>
          <w:sz w:val="20"/>
          <w:szCs w:val="20"/>
        </w:rPr>
        <w:t xml:space="preserve"> 95%</w:t>
      </w:r>
      <w:r w:rsidR="00BD4980">
        <w:rPr>
          <w:rFonts w:ascii="LM Roman 10" w:hAnsi="LM Roman 10"/>
          <w:sz w:val="20"/>
          <w:szCs w:val="20"/>
        </w:rPr>
        <w:t xml:space="preserve">, </w:t>
      </w:r>
      <w:proofErr w:type="gramStart"/>
      <w:r w:rsidR="00BD4980">
        <w:rPr>
          <w:rFonts w:ascii="LM Roman 10" w:hAnsi="LM Roman 10"/>
          <w:sz w:val="20"/>
          <w:szCs w:val="20"/>
        </w:rPr>
        <w:t>Cyclohexane,CDCl</w:t>
      </w:r>
      <w:proofErr w:type="gramEnd"/>
      <w:r w:rsidR="00BD4980">
        <w:rPr>
          <w:rFonts w:ascii="LM Roman 10" w:hAnsi="LM Roman 10"/>
          <w:sz w:val="20"/>
          <w:szCs w:val="20"/>
          <w:vertAlign w:val="subscript"/>
        </w:rPr>
        <w:t>3</w:t>
      </w:r>
    </w:p>
    <w:p w14:paraId="4EC83673" w14:textId="5F86BD7A" w:rsidR="00EE1E47" w:rsidRPr="004C4382" w:rsidRDefault="00A11467" w:rsidP="004C4382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4C4382">
        <w:rPr>
          <w:rFonts w:ascii="Cambria Math" w:hAnsi="Cambria Math"/>
          <w:i/>
          <w:sz w:val="20"/>
          <w:szCs w:val="20"/>
        </w:rPr>
        <w:t>Gruber p.392</w:t>
      </w:r>
    </w:p>
    <w:p w14:paraId="17ED2D40" w14:textId="57F76995" w:rsidR="00EE1E47" w:rsidRDefault="004C438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</w:t>
      </w:r>
      <w:r w:rsidR="0085394B">
        <w:rPr>
          <w:rFonts w:ascii="LM Roman 10" w:hAnsi="LM Roman 10"/>
          <w:i/>
          <w:sz w:val="20"/>
          <w:szCs w:val="20"/>
        </w:rPr>
        <w:t xml:space="preserve"> (on pourra en lancer 2 une avec Pd/C et l’autre sans Pd/C</w:t>
      </w:r>
      <w:r w:rsidR="0076269F">
        <w:rPr>
          <w:rFonts w:ascii="LM Roman 10" w:hAnsi="LM Roman 10"/>
          <w:i/>
          <w:sz w:val="20"/>
          <w:szCs w:val="20"/>
        </w:rPr>
        <w:t xml:space="preserve"> des explications seront données en fonction).</w:t>
      </w:r>
    </w:p>
    <w:p w14:paraId="6DA4F185" w14:textId="0992FA3A" w:rsidR="00EE1E47" w:rsidRDefault="004C438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monocol</w:t>
      </w:r>
      <w:r w:rsidR="00BF6A11">
        <w:rPr>
          <w:rFonts w:ascii="LM Roman 10" w:hAnsi="LM Roman 10"/>
          <w:sz w:val="20"/>
          <w:szCs w:val="20"/>
        </w:rPr>
        <w:t xml:space="preserve"> muni d’un barreau aimanté</w:t>
      </w:r>
      <w:r>
        <w:rPr>
          <w:rFonts w:ascii="LM Roman 10" w:hAnsi="LM Roman 10"/>
          <w:sz w:val="20"/>
          <w:szCs w:val="20"/>
        </w:rPr>
        <w:t xml:space="preserve"> de 50 mL introduire 250 mg d’acide phénylboronique</w:t>
      </w:r>
      <w:r w:rsidR="00580F3F">
        <w:rPr>
          <w:rFonts w:ascii="LM Roman 10" w:hAnsi="LM Roman 10"/>
          <w:sz w:val="20"/>
          <w:szCs w:val="20"/>
        </w:rPr>
        <w:t xml:space="preserve"> (2.05 </w:t>
      </w:r>
      <w:proofErr w:type="spellStart"/>
      <w:r w:rsidR="00580F3F">
        <w:rPr>
          <w:rFonts w:ascii="LM Roman 10" w:hAnsi="LM Roman 10"/>
          <w:sz w:val="20"/>
          <w:szCs w:val="20"/>
        </w:rPr>
        <w:t>mmol</w:t>
      </w:r>
      <w:proofErr w:type="spellEnd"/>
      <w:r w:rsidR="00580F3F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450 mg de 4-iodophénol</w:t>
      </w:r>
      <w:r w:rsidR="00580F3F">
        <w:rPr>
          <w:rFonts w:ascii="LM Roman 10" w:hAnsi="LM Roman 10"/>
          <w:sz w:val="20"/>
          <w:szCs w:val="20"/>
        </w:rPr>
        <w:t xml:space="preserve"> (2.05 </w:t>
      </w:r>
      <w:proofErr w:type="spellStart"/>
      <w:r w:rsidR="00580F3F">
        <w:rPr>
          <w:rFonts w:ascii="LM Roman 10" w:hAnsi="LM Roman 10"/>
          <w:sz w:val="20"/>
          <w:szCs w:val="20"/>
        </w:rPr>
        <w:t>mmol</w:t>
      </w:r>
      <w:proofErr w:type="spellEnd"/>
      <w:r w:rsidR="00580F3F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et 850 mg de carbonate de potassium</w:t>
      </w:r>
      <w:r w:rsidR="00580F3F">
        <w:rPr>
          <w:rFonts w:ascii="LM Roman 10" w:hAnsi="LM Roman 10"/>
          <w:sz w:val="20"/>
          <w:szCs w:val="20"/>
        </w:rPr>
        <w:t xml:space="preserve"> (6.15 </w:t>
      </w:r>
      <w:proofErr w:type="spellStart"/>
      <w:r w:rsidR="00580F3F">
        <w:rPr>
          <w:rFonts w:ascii="LM Roman 10" w:hAnsi="LM Roman 10"/>
          <w:sz w:val="20"/>
          <w:szCs w:val="20"/>
        </w:rPr>
        <w:t>mmol</w:t>
      </w:r>
      <w:proofErr w:type="spellEnd"/>
      <w:r w:rsidR="00580F3F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+ 20 mL d’eau distillée.</w:t>
      </w:r>
    </w:p>
    <w:p w14:paraId="7EFA5470" w14:textId="3B980BED" w:rsidR="00001E2A" w:rsidRDefault="002D3EE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12 mg de Pd/C</w:t>
      </w:r>
      <w:r w:rsidR="00BF6A11">
        <w:rPr>
          <w:rFonts w:ascii="LM Roman 10" w:hAnsi="LM Roman 10"/>
          <w:sz w:val="20"/>
          <w:szCs w:val="20"/>
        </w:rPr>
        <w:t xml:space="preserve"> et porter le mélange reflux sous agitation</w:t>
      </w:r>
    </w:p>
    <w:p w14:paraId="11825E82" w14:textId="3331D3F6" w:rsidR="00001E2A" w:rsidRDefault="005E32B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Préparer un éluant 8/2 cyclohexane et </w:t>
      </w:r>
      <w:proofErr w:type="spellStart"/>
      <w:r>
        <w:rPr>
          <w:rFonts w:ascii="LM Roman 10" w:hAnsi="LM Roman 10"/>
          <w:sz w:val="20"/>
          <w:szCs w:val="20"/>
        </w:rPr>
        <w:t>EtOAc</w:t>
      </w:r>
      <w:proofErr w:type="spellEnd"/>
      <w:r>
        <w:rPr>
          <w:rFonts w:ascii="LM Roman 10" w:hAnsi="LM Roman 10"/>
          <w:sz w:val="20"/>
          <w:szCs w:val="20"/>
        </w:rPr>
        <w:t xml:space="preserve">. Dans un </w:t>
      </w:r>
      <w:proofErr w:type="spellStart"/>
      <w:r>
        <w:rPr>
          <w:rFonts w:ascii="LM Roman 10" w:hAnsi="LM Roman 10"/>
          <w:sz w:val="20"/>
          <w:szCs w:val="20"/>
        </w:rPr>
        <w:t>pillulier</w:t>
      </w:r>
      <w:proofErr w:type="spellEnd"/>
      <w:r>
        <w:rPr>
          <w:rFonts w:ascii="LM Roman 10" w:hAnsi="LM Roman 10"/>
          <w:sz w:val="20"/>
          <w:szCs w:val="20"/>
        </w:rPr>
        <w:t xml:space="preserve"> déposer quelques mL du milieu réactionnel ajouter quelques mL d’éther puis quelques mL de cyclohexane</w:t>
      </w:r>
      <w:r w:rsidR="000E2929">
        <w:rPr>
          <w:rFonts w:ascii="LM Roman 10" w:hAnsi="LM Roman 10"/>
          <w:sz w:val="20"/>
          <w:szCs w:val="20"/>
        </w:rPr>
        <w:t xml:space="preserve"> et agiter.</w:t>
      </w:r>
    </w:p>
    <w:p w14:paraId="199D6434" w14:textId="1C0B2F47" w:rsidR="003D5F85" w:rsidRDefault="003D5F8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la CCM en déposant la phase orga</w:t>
      </w:r>
      <w:r w:rsidR="001B634E">
        <w:rPr>
          <w:rFonts w:ascii="LM Roman 10" w:hAnsi="LM Roman 10"/>
          <w:sz w:val="20"/>
          <w:szCs w:val="20"/>
        </w:rPr>
        <w:t xml:space="preserve"> du brut réactionnel prétraité </w:t>
      </w:r>
      <w:r>
        <w:rPr>
          <w:rFonts w:ascii="LM Roman 10" w:hAnsi="LM Roman 10"/>
          <w:sz w:val="20"/>
          <w:szCs w:val="20"/>
        </w:rPr>
        <w:t>d</w:t>
      </w:r>
      <w:r w:rsidR="001B634E">
        <w:rPr>
          <w:rFonts w:ascii="LM Roman 10" w:hAnsi="LM Roman 10"/>
          <w:sz w:val="20"/>
          <w:szCs w:val="20"/>
        </w:rPr>
        <w:t>ans le</w:t>
      </w:r>
      <w:r>
        <w:rPr>
          <w:rFonts w:ascii="LM Roman 10" w:hAnsi="LM Roman 10"/>
          <w:sz w:val="20"/>
          <w:szCs w:val="20"/>
        </w:rPr>
        <w:t xml:space="preserve"> </w:t>
      </w:r>
      <w:r w:rsidR="001B634E">
        <w:rPr>
          <w:rFonts w:ascii="LM Roman 10" w:hAnsi="LM Roman 10"/>
          <w:sz w:val="20"/>
          <w:szCs w:val="20"/>
        </w:rPr>
        <w:t>pilulier</w:t>
      </w:r>
      <w:r>
        <w:rPr>
          <w:rFonts w:ascii="LM Roman 10" w:hAnsi="LM Roman 10"/>
          <w:sz w:val="20"/>
          <w:szCs w:val="20"/>
        </w:rPr>
        <w:t xml:space="preserve"> préparé précédemment et les réactifs solubilisés dans un peu d’éluant</w:t>
      </w:r>
    </w:p>
    <w:p w14:paraId="74217967" w14:textId="0B4B2CFD" w:rsidR="00B84EAA" w:rsidRPr="00EE1E47" w:rsidRDefault="00B84EA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 faire une autre 1 heure plus tard et attendre qu’un des réactifs soit totalement consommé.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711A01EA" w:rsidR="00D54CE4" w:rsidRPr="004D5FA7" w:rsidRDefault="005B3F3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Traitements et caractérisations</w:t>
      </w:r>
    </w:p>
    <w:p w14:paraId="39350A92" w14:textId="61BBC92F" w:rsidR="00001E2A" w:rsidRDefault="005B3F3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fois la réaction terminée placer le ballon dans un bain de glace et ajouter 4-5 mL d’une solution de HCl à 2 M d’HCl.</w:t>
      </w:r>
      <w:r w:rsidR="00786C02">
        <w:rPr>
          <w:rFonts w:ascii="LM Roman 10" w:hAnsi="LM Roman 10"/>
          <w:sz w:val="20"/>
          <w:szCs w:val="20"/>
        </w:rPr>
        <w:t xml:space="preserve"> (Vérifier l’acidité du milieu avec un papier pH si </w:t>
      </w:r>
      <w:proofErr w:type="gramStart"/>
      <w:r w:rsidR="00786C02">
        <w:rPr>
          <w:rFonts w:ascii="LM Roman 10" w:hAnsi="LM Roman 10"/>
          <w:sz w:val="20"/>
          <w:szCs w:val="20"/>
        </w:rPr>
        <w:t>on est pas</w:t>
      </w:r>
      <w:proofErr w:type="gramEnd"/>
      <w:r w:rsidR="00786C02">
        <w:rPr>
          <w:rFonts w:ascii="LM Roman 10" w:hAnsi="LM Roman 10"/>
          <w:sz w:val="20"/>
          <w:szCs w:val="20"/>
        </w:rPr>
        <w:t xml:space="preserve"> acide</w:t>
      </w:r>
      <w:r w:rsidR="0060635A">
        <w:rPr>
          <w:rFonts w:ascii="LM Roman 10" w:hAnsi="LM Roman 10"/>
          <w:sz w:val="20"/>
          <w:szCs w:val="20"/>
        </w:rPr>
        <w:t xml:space="preserve"> rajouter un peu de HCl)</w:t>
      </w:r>
    </w:p>
    <w:p w14:paraId="42E367D1" w14:textId="766DBC6B" w:rsidR="00001E2A" w:rsidRDefault="0060635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Essorer le solide sur Bucher.</w:t>
      </w:r>
      <w:r w:rsidR="006E0804">
        <w:rPr>
          <w:rFonts w:ascii="LM Roman 10" w:hAnsi="LM Roman 10"/>
          <w:sz w:val="20"/>
          <w:szCs w:val="20"/>
        </w:rPr>
        <w:t xml:space="preserve"> </w:t>
      </w:r>
    </w:p>
    <w:p w14:paraId="2912A288" w14:textId="26941083" w:rsidR="00001E2A" w:rsidRPr="0051772D" w:rsidRDefault="0051772D" w:rsidP="0051772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 récupérer et le dissoudre dans 7 mL d’éthanol à 95 %</w:t>
      </w:r>
    </w:p>
    <w:p w14:paraId="59629B4A" w14:textId="6846FF36" w:rsidR="00592063" w:rsidRDefault="00E7405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une nouvelle fois sur Büchner (mettre 2 papiers filtres)</w:t>
      </w:r>
      <w:r w:rsidR="00F74DF4">
        <w:rPr>
          <w:rFonts w:ascii="LM Roman 10" w:hAnsi="LM Roman 10"/>
          <w:sz w:val="20"/>
          <w:szCs w:val="20"/>
        </w:rPr>
        <w:t xml:space="preserve"> </w:t>
      </w:r>
      <w:r w:rsidR="00490F39">
        <w:rPr>
          <w:rFonts w:ascii="LM Roman 10" w:hAnsi="LM Roman 10"/>
          <w:sz w:val="20"/>
          <w:szCs w:val="20"/>
        </w:rPr>
        <w:t xml:space="preserve"> </w:t>
      </w:r>
    </w:p>
    <w:p w14:paraId="06B9AA90" w14:textId="0B4BD4C7" w:rsidR="00490F39" w:rsidRDefault="00490F3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15 mL d’eau distillée au filtrat et essorer sur Büchner le précipité formé.</w:t>
      </w:r>
    </w:p>
    <w:p w14:paraId="60156DCF" w14:textId="73BD3C93" w:rsidR="00490F39" w:rsidRDefault="00973D3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Récupérer le solide et le mettre à sécher à l’étuve.</w:t>
      </w:r>
    </w:p>
    <w:p w14:paraId="3DC9D28E" w14:textId="10B80E31" w:rsidR="001141B8" w:rsidRDefault="001141B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la masse de produit obtenue : </w:t>
      </w:r>
    </w:p>
    <w:p w14:paraId="00052B19" w14:textId="2236994B" w:rsidR="001141B8" w:rsidRDefault="001141B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Caractériser le produit selon sa température de fusion T</w:t>
      </w:r>
      <w:r>
        <w:rPr>
          <w:rFonts w:ascii="LM Roman 10" w:hAnsi="LM Roman 10"/>
          <w:sz w:val="20"/>
          <w:szCs w:val="20"/>
          <w:vertAlign w:val="subscript"/>
        </w:rPr>
        <w:t>f</w:t>
      </w:r>
      <w:r>
        <w:rPr>
          <w:rFonts w:ascii="LM Roman 10" w:hAnsi="LM Roman 10"/>
          <w:sz w:val="20"/>
          <w:szCs w:val="20"/>
        </w:rPr>
        <w:t xml:space="preserve"> =        </w:t>
      </w:r>
      <w:proofErr w:type="gramStart"/>
      <w:r>
        <w:rPr>
          <w:rFonts w:ascii="LM Roman 10" w:hAnsi="LM Roman 10"/>
          <w:sz w:val="20"/>
          <w:szCs w:val="20"/>
        </w:rPr>
        <w:t xml:space="preserve">   (</w:t>
      </w:r>
      <w:proofErr w:type="gramEnd"/>
      <w:r>
        <w:rPr>
          <w:rFonts w:ascii="LM Roman 10" w:hAnsi="LM Roman 10"/>
          <w:sz w:val="20"/>
          <w:szCs w:val="20"/>
        </w:rPr>
        <w:t>étalon à température proche de 164°C)</w:t>
      </w:r>
    </w:p>
    <w:p w14:paraId="23A396E2" w14:textId="28B38D17" w:rsidR="00E15FAC" w:rsidRPr="00EE1E47" w:rsidRDefault="00E15FA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les spectres IR et RMN-</w:t>
      </w:r>
      <w:r>
        <w:rPr>
          <w:rFonts w:ascii="LM Roman 10" w:hAnsi="LM Roman 10"/>
          <w:sz w:val="20"/>
          <w:szCs w:val="20"/>
          <w:vertAlign w:val="superscript"/>
        </w:rPr>
        <w:t>1</w:t>
      </w:r>
      <w:r>
        <w:rPr>
          <w:rFonts w:ascii="LM Roman 10" w:hAnsi="LM Roman 10"/>
          <w:sz w:val="20"/>
          <w:szCs w:val="20"/>
        </w:rPr>
        <w:t xml:space="preserve">H </w:t>
      </w:r>
      <w:r w:rsidR="007F27B3">
        <w:rPr>
          <w:rFonts w:ascii="LM Roman 10" w:hAnsi="LM Roman 10"/>
          <w:sz w:val="20"/>
          <w:szCs w:val="20"/>
        </w:rPr>
        <w:t>dans CDCl</w:t>
      </w:r>
      <w:r w:rsidR="007F27B3">
        <w:rPr>
          <w:rFonts w:ascii="LM Roman 10" w:hAnsi="LM Roman 10"/>
          <w:sz w:val="20"/>
          <w:szCs w:val="20"/>
          <w:vertAlign w:val="subscript"/>
        </w:rPr>
        <w:t>3</w:t>
      </w:r>
      <w:bookmarkStart w:id="0" w:name="_GoBack"/>
      <w:bookmarkEnd w:id="0"/>
      <w:r w:rsidR="007F27B3">
        <w:rPr>
          <w:rFonts w:ascii="LM Roman 10" w:hAnsi="LM Roman 10"/>
          <w:sz w:val="20"/>
          <w:szCs w:val="20"/>
        </w:rPr>
        <w:t xml:space="preserve"> </w:t>
      </w:r>
      <w:r>
        <w:rPr>
          <w:rFonts w:ascii="LM Roman 10" w:hAnsi="LM Roman 10"/>
          <w:sz w:val="20"/>
          <w:szCs w:val="20"/>
        </w:rPr>
        <w:t>des réactifs et du produit.</w:t>
      </w:r>
    </w:p>
    <w:sectPr w:rsidR="00E15FAC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E2929"/>
    <w:rsid w:val="00102736"/>
    <w:rsid w:val="001141B8"/>
    <w:rsid w:val="00135C4D"/>
    <w:rsid w:val="00135E8B"/>
    <w:rsid w:val="00163D10"/>
    <w:rsid w:val="00170258"/>
    <w:rsid w:val="001B4CB3"/>
    <w:rsid w:val="001B634E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2D3EEE"/>
    <w:rsid w:val="003332BA"/>
    <w:rsid w:val="00360E2B"/>
    <w:rsid w:val="0038466A"/>
    <w:rsid w:val="003B08AB"/>
    <w:rsid w:val="003D5F85"/>
    <w:rsid w:val="00414DCD"/>
    <w:rsid w:val="004224AE"/>
    <w:rsid w:val="00483A10"/>
    <w:rsid w:val="0048661F"/>
    <w:rsid w:val="00490F39"/>
    <w:rsid w:val="004C4382"/>
    <w:rsid w:val="004D07EE"/>
    <w:rsid w:val="004D5FA7"/>
    <w:rsid w:val="0051772D"/>
    <w:rsid w:val="00533241"/>
    <w:rsid w:val="00580F3F"/>
    <w:rsid w:val="00592063"/>
    <w:rsid w:val="005A75CC"/>
    <w:rsid w:val="005B3F3E"/>
    <w:rsid w:val="005E32BB"/>
    <w:rsid w:val="0060635A"/>
    <w:rsid w:val="00620BAD"/>
    <w:rsid w:val="00631796"/>
    <w:rsid w:val="006506F9"/>
    <w:rsid w:val="00651704"/>
    <w:rsid w:val="006E0804"/>
    <w:rsid w:val="006E0F8C"/>
    <w:rsid w:val="006E255B"/>
    <w:rsid w:val="0075226B"/>
    <w:rsid w:val="0076269F"/>
    <w:rsid w:val="00786C02"/>
    <w:rsid w:val="007C170D"/>
    <w:rsid w:val="007C46E4"/>
    <w:rsid w:val="007C6D9E"/>
    <w:rsid w:val="007D3728"/>
    <w:rsid w:val="007F27B3"/>
    <w:rsid w:val="0085394B"/>
    <w:rsid w:val="00895839"/>
    <w:rsid w:val="00916F5D"/>
    <w:rsid w:val="0095447B"/>
    <w:rsid w:val="0096202D"/>
    <w:rsid w:val="00973D30"/>
    <w:rsid w:val="00985180"/>
    <w:rsid w:val="009E7CF3"/>
    <w:rsid w:val="00A11467"/>
    <w:rsid w:val="00A24D88"/>
    <w:rsid w:val="00A82FB2"/>
    <w:rsid w:val="00A83AE6"/>
    <w:rsid w:val="00A8598C"/>
    <w:rsid w:val="00AA391A"/>
    <w:rsid w:val="00AA4595"/>
    <w:rsid w:val="00AA5651"/>
    <w:rsid w:val="00AF6441"/>
    <w:rsid w:val="00B353AF"/>
    <w:rsid w:val="00B61158"/>
    <w:rsid w:val="00B84EAA"/>
    <w:rsid w:val="00BA6E6C"/>
    <w:rsid w:val="00BC0669"/>
    <w:rsid w:val="00BD4980"/>
    <w:rsid w:val="00BF6A11"/>
    <w:rsid w:val="00D24452"/>
    <w:rsid w:val="00D54CE4"/>
    <w:rsid w:val="00D60F1D"/>
    <w:rsid w:val="00D85A5B"/>
    <w:rsid w:val="00E15FAC"/>
    <w:rsid w:val="00E576EB"/>
    <w:rsid w:val="00E7405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74DF4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101</cp:revision>
  <dcterms:created xsi:type="dcterms:W3CDTF">2018-10-27T17:10:00Z</dcterms:created>
  <dcterms:modified xsi:type="dcterms:W3CDTF">2019-04-30T11:12:00Z</dcterms:modified>
</cp:coreProperties>
</file>